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pPr w:vertAnchor="page" w:horzAnchor="margin" w:leftFromText="180" w:rightFromText="180" w:tblpX="0" w:tblpY="1156"/>
        <w:tblW w:w="1019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59"/>
        <w:gridCol w:w="1628"/>
        <w:gridCol w:w="1630"/>
        <w:gridCol w:w="1676"/>
      </w:tblGrid>
      <w:tr>
        <w:trPr>
          <w:trHeight w:val="388" w:hRule="atLeast"/>
        </w:trPr>
        <w:tc>
          <w:tcPr>
            <w:tcW w:w="10193" w:type="dxa"/>
            <w:gridSpan w:val="4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Анкета потенциального конфликта интересов при трудоустройстве</w:t>
            </w:r>
            <w:bookmarkStart w:id="0" w:name="_GoBack"/>
            <w:bookmarkEnd w:id="0"/>
          </w:p>
        </w:tc>
      </w:tr>
      <w:tr>
        <w:trPr>
          <w:trHeight w:val="798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Фамилия, имя, отчество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637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Планируемая должность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925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Наименование государственного учреждения Ленинградской области, подведомственного комитету (далее – организация)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70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Указать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место работы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родителей, супругов, совершеннолетних детей, братьев, сестер, а также братьев, сестер,  родителей, детей, супругов и супругов детей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(далее – родственники/свойственники)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по форме:</w:t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Степень родства</w:t>
            </w:r>
          </w:p>
        </w:tc>
        <w:tc>
          <w:tcPr>
            <w:tcW w:w="1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Фамилия, имя,</w:t>
              <w:br/>
              <w:t>отчество</w:t>
            </w:r>
          </w:p>
        </w:tc>
        <w:tc>
          <w:tcPr>
            <w:tcW w:w="16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Место работы (наименование, ИНН и адрес организации), должность</w:t>
            </w:r>
          </w:p>
        </w:tc>
      </w:tr>
      <w:tr>
        <w:trPr>
          <w:trHeight w:val="606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1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16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645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1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16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645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162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163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167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10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Работают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ли Ваши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родственники/свойственники, а также лица, </w:t>
              <w:br/>
              <w:t xml:space="preserve">с которыми Вы связаны имущественными, корпоративными или иными близкими отношениями, в каком-либо органе исполнительной власти Ленинградской области, </w:t>
              <w:br/>
              <w:t>в государственной организации Ленинградской области  (в том числе, куда планируете трудоустроиться)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3830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pacing w:lineRule="auto" w:line="240" w:before="0" w:after="0"/>
              <w:ind w:firstLine="317"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В случае положительного ответа, представьте информацию: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ФИО, место работы</w:t>
              <w:br/>
              <w:t>(наименование, ИНН и адрес организации), должность лица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300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Работают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ли родственники/свойственники, </w:t>
              <w:br/>
              <w:t xml:space="preserve">а также лица, с которыми Вы связаны имущественными, корпоративными или иными близкими отношениями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в организациях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, в отношении которых Вы, в рамках исполнения обязанностей по планируемой должности, будете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осуществлять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 xml:space="preserve"> функции управления, контрольные, надзорные мероприятия, либо любое иное взаимодействие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Предложения по предотвращению возможности возникновения конфликта интересов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В случае положительного ответа, представьте информацию: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ФИО, место работы (наименование, ИНН и адрес организации) и должность родственника/свойственника: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Степень родства: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Исполняемые функции (взаимодействие):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681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u w:val="single"/>
                <w:lang w:val="ru-RU" w:eastAsia="en-US" w:bidi="ar-SA"/>
              </w:rPr>
            </w:r>
          </w:p>
        </w:tc>
      </w:tr>
      <w:tr>
        <w:trPr>
          <w:trHeight w:val="301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Предполагает ли должность, на которую Вы планируете трудоустроиться участие</w:t>
              <w:br/>
              <w:t>в процедурах закупок товаров, работ, услуг для государственных нужд либо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нужд государственной организации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502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left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u w:val="single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283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Осуществляете ли Вы предпринимательскую деятельность лично или через доверенных лиц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sz w:val="23"/>
                <w:szCs w:val="23"/>
              </w:rPr>
            </w:pPr>
            <w:r>
              <w:rPr>
                <w:rFonts w:eastAsia="Calibri" w:cs="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Информация об участии: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i/>
                <w:i/>
                <w:sz w:val="23"/>
                <w:szCs w:val="23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213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Участвуете ли Вы в управлении коммерческой или некоммерческой организацией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В случае положительного ответа укажите: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ИНН:</w:t>
            </w:r>
          </w:p>
        </w:tc>
      </w:tr>
      <w:tr>
        <w:trPr>
          <w:trHeight w:val="577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258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Осуществляете ли Вы оплачиваемую работу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В случае положительного ответа  укажите: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Наименование организации: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ИНН:</w:t>
            </w:r>
          </w:p>
        </w:tc>
      </w:tr>
      <w:tr>
        <w:trPr>
          <w:trHeight w:val="546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355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Осуществляете ли Вы оплачиваемую работу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(в том числе по совместительству, по гражданско-правовому договору) в иных коммерческих и некоммерческих организациях</w:t>
            </w:r>
          </w:p>
          <w:p>
            <w:pPr>
              <w:pStyle w:val="Normal"/>
              <w:widowControl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планируемой должности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Подробная информация (в т.ч. предложения по предотвращению возможности возникновения конфликта интересов):</w:t>
            </w:r>
          </w:p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</w:tr>
      <w:tr>
        <w:trPr>
          <w:trHeight w:val="1108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1118" w:hRule="atLeast"/>
        </w:trPr>
        <w:tc>
          <w:tcPr>
            <w:tcW w:w="5259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Существуют ли какие-либо обстоятельства, которые влекут (могут повлечь) у Вас возможность возникновения конфликта интересов при исполнении Вами обязанностей по  планируемой  должности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Да</w:t>
            </w:r>
          </w:p>
          <w:p>
            <w:pPr>
              <w:pStyle w:val="Normal"/>
              <w:widowControl/>
              <w:spacing w:lineRule="auto" w:line="276" w:before="0" w:after="200"/>
              <w:jc w:val="center"/>
              <w:rPr>
                <w:rFonts w:ascii="Times New Roman" w:hAnsi="Times New Roman" w:cs="Times New Roman"/>
                <w:i/>
                <w:i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i/>
                <w:kern w:val="0"/>
                <w:sz w:val="23"/>
                <w:szCs w:val="23"/>
                <w:lang w:val="ru-RU" w:eastAsia="en-US" w:bidi="ar-SA"/>
              </w:rPr>
              <w:t>Подробная информация (в т.ч.  предложения по предотвращению возможности возникновения конфликта интересов):</w:t>
            </w:r>
          </w:p>
        </w:tc>
      </w:tr>
      <w:tr>
        <w:trPr>
          <w:trHeight w:val="586" w:hRule="atLeast"/>
        </w:trPr>
        <w:tc>
          <w:tcPr>
            <w:tcW w:w="525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kern w:val="0"/>
                <w:sz w:val="23"/>
                <w:szCs w:val="23"/>
                <w:lang w:val="ru-RU" w:eastAsia="en-US" w:bidi="ar-SA"/>
              </w:rPr>
              <w:t>Нет</w:t>
            </w:r>
          </w:p>
        </w:tc>
      </w:tr>
      <w:tr>
        <w:trPr>
          <w:trHeight w:val="435" w:hRule="atLeast"/>
        </w:trPr>
        <w:tc>
          <w:tcPr>
            <w:tcW w:w="525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 xml:space="preserve">Дата </w:t>
            </w:r>
            <w:r>
              <w:rPr>
                <w:rFonts w:eastAsia="Calibri" w:cs="Times New Roman" w:ascii="Times New Roman" w:hAnsi="Times New Roman"/>
                <w:b/>
                <w:i/>
                <w:kern w:val="0"/>
                <w:sz w:val="23"/>
                <w:szCs w:val="23"/>
                <w:lang w:val="ru-RU" w:eastAsia="en-US" w:bidi="ar-SA"/>
              </w:rPr>
              <w:t>(до приема на должность)</w:t>
            </w:r>
            <w:r>
              <w:rPr>
                <w:rFonts w:eastAsia="Calibri" w:cs="Times New Roman" w:ascii="Times New Roman" w:hAnsi="Times New Roman"/>
                <w:b/>
                <w:kern w:val="0"/>
                <w:sz w:val="23"/>
                <w:szCs w:val="23"/>
                <w:lang w:val="ru-RU" w:eastAsia="en-US" w:bidi="ar-SA"/>
              </w:rPr>
              <w:t>:</w:t>
            </w:r>
          </w:p>
        </w:tc>
        <w:tc>
          <w:tcPr>
            <w:tcW w:w="4934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right="6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Подпись</w:t>
            </w:r>
          </w:p>
        </w:tc>
      </w:tr>
    </w:tbl>
    <w:p>
      <w:pPr>
        <w:pStyle w:val="Normal"/>
        <w:spacing w:before="0" w:after="200"/>
        <w:ind w:right="6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first" r:id="rId2"/>
      <w:type w:val="nextPage"/>
      <w:pgSz w:w="11906" w:h="16838"/>
      <w:pgMar w:left="1134" w:right="851" w:gutter="0" w:header="709" w:top="851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>
        <w:rFonts w:ascii="Times New Roman" w:hAnsi="Times New Roman" w:cs="Times New Roman"/>
        <w:sz w:val="24"/>
        <w:szCs w:val="28"/>
      </w:rPr>
    </w:pPr>
    <w:r>
      <w:rPr>
        <w:rFonts w:cs="Times New Roman" w:ascii="Times New Roman" w:hAnsi="Times New Roman"/>
        <w:sz w:val="24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f091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df091e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df091e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5afb"/>
    <w:pPr>
      <w:spacing w:before="0" w:after="200"/>
      <w:ind w:left="720"/>
      <w:contextualSpacing/>
    </w:pPr>
    <w:rPr/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link w:val="Style14"/>
    <w:uiPriority w:val="99"/>
    <w:unhideWhenUsed/>
    <w:rsid w:val="00df09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yle15"/>
    <w:uiPriority w:val="99"/>
    <w:unhideWhenUsed/>
    <w:rsid w:val="00df091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df09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2b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0804-C5CE-4B76-8376-39EF5536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LibreOffice/7.6.4.1$Windows_X86_64 LibreOffice_project/e19e193f88cd6c0525a17fb7a176ed8e6a3e2aa1</Application>
  <AppVersion>15.0000</AppVersion>
  <Pages>2</Pages>
  <Words>358</Words>
  <Characters>2698</Characters>
  <CharactersWithSpaces>3013</CharactersWithSpaces>
  <Paragraphs>55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2021-06-21T08:50:00Z</dcterms:created>
  <dc:creator>Инна Сергеевна Булат</dc:creator>
  <dc:description/>
  <dc:language>ru-RU</dc:language>
  <cp:lastModifiedBy>Васько Марк Валерьевич</cp:lastModifiedBy>
  <cp:lastPrinted>2021-06-01T12:38:00Z</cp:lastPrinted>
  <dcterms:modified xsi:type="dcterms:W3CDTF">2023-03-12T15:28:00Z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